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Когда: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до </w:t>
      </w:r>
      <w:r>
        <w:rPr>
          <w:rFonts w:ascii="Arial" w:hAnsi="Arial" w:cs="Arial" w:eastAsia="Arial"/>
          <w:b/>
          <w:color w:val="FF0000"/>
          <w:spacing w:val="0"/>
          <w:position w:val="0"/>
          <w:sz w:val="28"/>
          <w:shd w:fill="auto" w:val="clear"/>
        </w:rPr>
        <w:t xml:space="preserve">21 апреля</w:t>
      </w:r>
      <w:r>
        <w:rPr>
          <w:rFonts w:ascii="Arial" w:hAnsi="Arial" w:cs="Arial" w:eastAsia="Arial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 2026 года</w:t>
      </w: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Куда: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uniconminsk@gmail.com</w:t>
        </w:r>
      </w:hyperlink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Шаблон названия файла: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 p_name.doc (.docx), где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«name»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название вашего стенда латиницей.</w:t>
      </w: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*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все дополнительные, приложенные к проекту файлы других форматов следует называть p_name1.xxx, p_name2.xxx и т.д. </w:t>
      </w: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Содержание:</w:t>
      </w:r>
    </w:p>
    <w:p>
      <w:pPr>
        <w:spacing w:before="240" w:after="200" w:line="240"/>
        <w:ind w:right="0" w:left="-795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А) Контактная информация: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1. Контактные данные главы стенда и его заместителя (телефонный номер обязателен!).</w:t>
      </w:r>
    </w:p>
    <w:p>
      <w:pPr>
        <w:spacing w:before="240" w:after="200" w:line="240"/>
        <w:ind w:right="0" w:left="-795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br/>
        <w:t xml:space="preserve">2.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Ссылки на информационную группу стенда ВК, твиттер стенда, сообщество в любой соцсети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при наличии оных.</w:t>
      </w:r>
    </w:p>
    <w:p>
      <w:pPr>
        <w:spacing w:before="240" w:after="200" w:line="240"/>
        <w:ind w:right="0" w:left="-795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Б) Информация для страницы стенда на сайте unicon.by, постов в ВК-группе выставки: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br/>
        <w:t xml:space="preserve">1. Краткое описание вселенной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основы стенда (200-500 слов).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br/>
        <w:t xml:space="preserve">2. </w:t>
      </w:r>
      <w:r>
        <w:rPr>
          <w:rFonts w:ascii="Arial" w:hAnsi="Arial" w:cs="Arial" w:eastAsia="Arial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РАБОЧАЯ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ссылка на красивую картинку, отражающую суть представляемой стендом вселенной (ссылка должна быть постоянной, а не временной) или 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u w:val="single"/>
          <w:shd w:fill="auto" w:val="clear"/>
        </w:rPr>
        <w:t xml:space="preserve">отдельный файл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в формате jpg или png, приложенный к заявке. Картинка должна быть размером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не менее 800Х600 пикселей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в идеале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, 1000 и более по большей стороне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без посторонних надписей и мелких деталей,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в двух вариантах: ориентированная горизонтально и ориентированная вертикальн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о.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Если вы даете только один вариант картинки, значит он должен быть такой, чтобы без потерь обрезался под горизонтальный или вертикальный формат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(Картинка будет обработана под формат баннера и использована для рекламы стенда на сайте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в группе VК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, а так же в Instagram и Telegram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) </w:t>
        <w:br/>
        <w:t xml:space="preserve">3. Текст-реклама, объясняющий, почему посетителям конвента необходимо посетить ваш стенд (150-200 слов). Будет использоваться для рекламы вашего стенда в группе выставки VК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, а так же в Instagram и Telegram, на сайте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  <w:br/>
        <w:t xml:space="preserve">4. Ссылка на видеоролик, демонстрирующий вселенную в выигрышном свете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по желанию.</w:t>
        <w:br/>
        <w:br/>
      </w:r>
      <w:r>
        <w:rPr>
          <w:rFonts w:ascii="Arial" w:hAnsi="Arial" w:cs="Arial" w:eastAsia="Arial"/>
          <w:color w:val="FF0000"/>
          <w:spacing w:val="0"/>
          <w:position w:val="0"/>
          <w:sz w:val="24"/>
          <w:u w:val="single"/>
          <w:shd w:fill="auto" w:val="clear"/>
        </w:rPr>
        <w:t xml:space="preserve">!! ДАННУЮ ИНФОРМАЦИЮ ( ИЗ ПУНКТА Б) НЕОБХОДИМО ВЫСЛАТЬ ОТДЕЛЬНЫМ ФАЙЛОМ В ПИСЬМЕ ВМЕСТЕ С ЗАЯВКОЙ</w:t>
        <w:br/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А1) В каком стенде вы участвовали ранее ( в качесте стендовика или главы). Опишите кратко свой опыт участия, год, позицию на стенде.</w:t>
        <w:br/>
      </w:r>
      <w:r>
        <w:rPr>
          <w:rFonts w:ascii="Arial" w:hAnsi="Arial" w:cs="Arial" w:eastAsia="Arial"/>
          <w:color w:val="FF0000"/>
          <w:spacing w:val="0"/>
          <w:position w:val="0"/>
          <w:sz w:val="24"/>
          <w:u w:val="single"/>
          <w:shd w:fill="auto" w:val="clear"/>
        </w:rPr>
        <w:br/>
        <w:t xml:space="preserve">!ДАННЫЙ ПУНКТ  НУЖНО ЗАПОЛНЯТЬ ТОЛЬКО В СЛУЧАЕ ПОДАЧИ НОВОГО СТЕНДА С НОВОЙ КОМАНДОЙ ( РАНЕЕ НЕ УЧАСТВОВАВШЕЙ) !</w:t>
        <w:br/>
      </w:r>
    </w:p>
    <w:p>
      <w:pPr>
        <w:spacing w:before="0" w:after="200" w:line="276"/>
        <w:ind w:right="0" w:left="-79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В) Список участников стенда ( на момент подачи заявки), согласно образцу: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*Фамилия + Имя 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32"/>
          <w:u w:val="single"/>
          <w:shd w:fill="auto" w:val="clear"/>
        </w:rPr>
        <w:t xml:space="preserve">ОБЯЗАТЕЛЬНО 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и именно в таком порядке (используется для составления списков).</w:t>
      </w:r>
    </w:p>
    <w:tbl>
      <w:tblPr/>
      <w:tblGrid>
        <w:gridCol w:w="1418"/>
        <w:gridCol w:w="1199"/>
        <w:gridCol w:w="1436"/>
        <w:gridCol w:w="2150"/>
        <w:gridCol w:w="2124"/>
        <w:gridCol w:w="1146"/>
      </w:tblGrid>
      <w:tr>
        <w:trPr>
          <w:trHeight w:val="1305" w:hRule="auto"/>
          <w:jc w:val="left"/>
        </w:trPr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br/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Ф.И.О.</w:t>
              <w:br/>
              <w:t xml:space="preserve">(Фамилия на первом месте!)</w:t>
            </w:r>
          </w:p>
        </w:tc>
        <w:tc>
          <w:tcPr>
            <w:tcW w:w="1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Никнейм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Должность</w:t>
            </w:r>
          </w:p>
        </w:tc>
        <w:tc>
          <w:tcPr>
            <w:tcW w:w="2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br/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Контактные данные 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Зона ответственности</w:t>
            </w: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ac09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Косплей (да/нет)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Кирк Джеймс Тиберий</w:t>
            </w:r>
          </w:p>
        </w:tc>
        <w:tc>
          <w:tcPr>
            <w:tcW w:w="1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Капитан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Глава стенда</w:t>
            </w:r>
          </w:p>
        </w:tc>
        <w:tc>
          <w:tcPr>
            <w:tcW w:w="2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+37529 1701001</w:t>
              <w:br/>
              <w:br/>
              <w:t xml:space="preserve">vk.com/capkirkrulez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Организация деятельности стенда.</w:t>
              <w:br/>
              <w:t xml:space="preserve">На фестивале: зона продаж.</w:t>
            </w: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Спок</w:t>
            </w:r>
          </w:p>
        </w:tc>
        <w:tc>
          <w:tcPr>
            <w:tcW w:w="1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мистер Спок</w:t>
            </w:r>
          </w:p>
        </w:tc>
        <w:tc>
          <w:tcPr>
            <w:tcW w:w="14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Тамада</w:t>
            </w:r>
          </w:p>
        </w:tc>
        <w:tc>
          <w:tcPr>
            <w:tcW w:w="2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vk.com/greengoblin</w:t>
            </w:r>
          </w:p>
        </w:tc>
        <w:tc>
          <w:tcPr>
            <w:tcW w:w="2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Подготовка мероприятий на стенде: викторины, дебаты.</w:t>
            </w: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Нет</w:t>
            </w:r>
          </w:p>
        </w:tc>
      </w:tr>
    </w:tbl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Фамилия + Имя 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32"/>
          <w:u w:val="single"/>
          <w:shd w:fill="auto" w:val="clear"/>
        </w:rPr>
        <w:t xml:space="preserve">ОБЯЗАТЕЛЬНО 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и именно в таком порядке (используется для составления списков).</w:t>
        <w:br/>
        <w:br/>
        <w:t xml:space="preserve">Список предварительный и может быть изменен в процессе подготовки.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Г) Проект стенда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1.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Концепция стенда: что представляет собой общая идея стенда, краткое ее описание. (Пример: мостик звездолета Энтерпрайз или точка пересечения нескольких параллельных миров).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2.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Планируемая программа ( ее краткое описание), включающая, помимо стандартных мероприятий (викторины, лекции, дебаты), минимум одно уникальное (т.е. характерное именно для вашей вселенной), а так же краткое описание этих мероприятий. (Пример уникального мероприятия: турнир по Гвинту у стенда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Ведьмак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».)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3.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Описание основных декораций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их размещение на площади стенда, их роль в программе стенда и создании атмосферы вселенной.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(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Пример: консоль ТАРДИС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расположена посреди стенда, служит инфостендом, площадкой для проведения конкурсов, красиво светит лампочками и воссоздает атмосферу оригинального сериала).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4.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Описание информационного блока о вселенной для тех, кто ничего о ней не знает,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где находится, что из себя представляет, насколько предоставленная информация интересна и доступна для понимания посетителям выставки. (Пример: точная копия доска объявлений из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Ведьмака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на которой помимо коротких заметок об основных персонажах и событиях вселенной посетители найдут расписание мероприятий стенда, задания кросстендового квеста и топ 5 лучших анекдотов про Штирлица по версии главы стенда).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5.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Фотозона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описание, расположение относительно других элементов стенда, её занятность на время проведения программы стенда, наличие стендового фотографа.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6.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Примерный список оборудования и наиболее важных элементов декораций: собственного (пример: телескоп, чучело фламинго, стопка томов Советской Энциклопедии), так и взятого в аренду (пример: телевизор, проектор, осветительный элемент). Стулья и столы, которые стенд планирует взять у организаторов выставки, сюда вносить не надо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их количество будет обсуждаться при личной встрече с координационной группой.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7.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Продажа сувенирной продукции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планируется или нет, как будет оформлена точка продажи, какие виды сувенирной продукции вы планируете делать, наличие хэндмейд-продукции.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780" w:firstLine="0"/>
        <w:jc w:val="left"/>
        <w:rPr>
          <w:rFonts w:ascii="Arial" w:hAnsi="Arial" w:cs="Arial" w:eastAsia="Arial"/>
          <w:color w:val="004DBB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8.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Примерная площадь стенда в квадратных метрах и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u w:val="single"/>
          <w:shd w:fill="auto" w:val="clear"/>
        </w:rPr>
        <w:t xml:space="preserve">обязательно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) желаемая схема стенда (итоговая схема на данном этапе не обязательна!). Напоминаем, что координаторы стендов оставляют за собой право уменьшать или увеличивать заявленную стендом площадь </w:t>
      </w:r>
      <w:r>
        <w:rPr>
          <w:rFonts w:ascii="Arial" w:hAnsi="Arial" w:cs="Arial" w:eastAsia="Arial"/>
          <w:b/>
          <w:color w:val="004DBB"/>
          <w:spacing w:val="0"/>
          <w:position w:val="0"/>
          <w:sz w:val="24"/>
          <w:u w:val="single"/>
          <w:shd w:fill="auto" w:val="clear"/>
        </w:rPr>
        <w:t xml:space="preserve">в любой момент времени в течение подготовки (предварительно поставив главу стенда в известность)</w:t>
      </w:r>
      <w:r>
        <w:rPr>
          <w:rFonts w:ascii="Arial" w:hAnsi="Arial" w:cs="Arial" w:eastAsia="Arial"/>
          <w:color w:val="004DBB"/>
          <w:spacing w:val="0"/>
          <w:position w:val="0"/>
          <w:sz w:val="24"/>
          <w:u w:val="single"/>
          <w:shd w:fill="auto" w:val="clear"/>
        </w:rPr>
        <w:t xml:space="preserve">. </w:t>
      </w: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-78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Данные пункты могут быть оформлены в произвольной форме (кроме таблицы со списком участников), однако порядок следования и наличие информации по каждому указанному пункту являются обязательными. Пожалуйста, не удаляйте текст пункта, пишите под ним!</w:t>
      </w:r>
    </w:p>
    <w:p>
      <w:pPr>
        <w:spacing w:before="0" w:after="200" w:line="276"/>
        <w:ind w:right="0" w:left="-78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Спасибо за внимание и удачи!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uniconminsk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